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464" w14:textId="3CB0277A" w:rsidR="006309A8" w:rsidRDefault="00520D7E" w:rsidP="00C0048D">
      <w:pPr>
        <w:ind w:left="7080" w:firstLine="708"/>
        <w:rPr>
          <w:rFonts w:ascii="Arial Narrow" w:hAnsi="Arial Narrow"/>
          <w:sz w:val="24"/>
          <w:szCs w:val="24"/>
        </w:rPr>
      </w:pPr>
      <w:r w:rsidRPr="00520D7E">
        <w:rPr>
          <w:rFonts w:ascii="Arial Narrow" w:hAnsi="Arial Narrow"/>
          <w:sz w:val="24"/>
          <w:szCs w:val="24"/>
        </w:rPr>
        <w:t xml:space="preserve">Załącznik </w:t>
      </w:r>
      <w:r w:rsidR="00630A1E">
        <w:rPr>
          <w:rFonts w:ascii="Arial Narrow" w:hAnsi="Arial Narrow"/>
          <w:sz w:val="24"/>
          <w:szCs w:val="24"/>
        </w:rPr>
        <w:t xml:space="preserve">nr </w:t>
      </w:r>
      <w:r w:rsidR="00AE65E6">
        <w:rPr>
          <w:rFonts w:ascii="Arial Narrow" w:hAnsi="Arial Narrow"/>
          <w:sz w:val="24"/>
          <w:szCs w:val="24"/>
        </w:rPr>
        <w:t>2</w:t>
      </w:r>
    </w:p>
    <w:p w14:paraId="1EB11361" w14:textId="77777777" w:rsidR="00C0048D" w:rsidRDefault="00C0048D" w:rsidP="00C0048D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Regulaminu KOP </w:t>
      </w:r>
    </w:p>
    <w:p w14:paraId="214F1ED5" w14:textId="2E6F8F3D" w:rsidR="00AF02C7" w:rsidRDefault="00AF02C7">
      <w:pPr>
        <w:rPr>
          <w:rFonts w:ascii="Arial Narrow" w:hAnsi="Arial Narrow"/>
          <w:sz w:val="24"/>
          <w:szCs w:val="24"/>
        </w:rPr>
      </w:pPr>
    </w:p>
    <w:p w14:paraId="08D6D07C" w14:textId="3408D6CD" w:rsidR="00AF02C7" w:rsidRDefault="00AF02C7">
      <w:pPr>
        <w:rPr>
          <w:rFonts w:ascii="Arial Narrow" w:hAnsi="Arial Narrow"/>
          <w:sz w:val="24"/>
          <w:szCs w:val="24"/>
        </w:rPr>
      </w:pPr>
    </w:p>
    <w:p w14:paraId="52254153" w14:textId="7A47F899" w:rsidR="00AF02C7" w:rsidRDefault="00AF02C7" w:rsidP="00AF02C7">
      <w:pPr>
        <w:jc w:val="center"/>
        <w:rPr>
          <w:rFonts w:ascii="Arial Narrow" w:hAnsi="Arial Narrow"/>
          <w:sz w:val="24"/>
          <w:szCs w:val="24"/>
        </w:rPr>
      </w:pPr>
    </w:p>
    <w:p w14:paraId="3618F18E" w14:textId="3982D06C" w:rsidR="00AF02C7" w:rsidRPr="004E7025" w:rsidRDefault="007B5EDE" w:rsidP="00AF02C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Protokół z posiedzenia KOP</w:t>
      </w:r>
      <w:r w:rsidR="00AF02C7" w:rsidRPr="004E7025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podczas </w:t>
      </w:r>
      <w:r w:rsidR="00AF02C7" w:rsidRPr="004E7025">
        <w:rPr>
          <w:rFonts w:ascii="Arial Narrow" w:hAnsi="Arial Narrow"/>
          <w:b/>
          <w:bCs/>
          <w:sz w:val="24"/>
          <w:szCs w:val="24"/>
        </w:rPr>
        <w:t>oceny wniosków</w:t>
      </w:r>
    </w:p>
    <w:p w14:paraId="1A062B55" w14:textId="79B90E61" w:rsidR="00AF02C7" w:rsidRPr="004E7025" w:rsidRDefault="00AF02C7" w:rsidP="00AF0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E7025">
        <w:rPr>
          <w:rFonts w:ascii="Arial Narrow" w:hAnsi="Arial Narrow"/>
          <w:b/>
          <w:bCs/>
          <w:sz w:val="24"/>
          <w:szCs w:val="24"/>
        </w:rPr>
        <w:t>złożonych w ramach projektu pn.: „Wsparcie systemu lubuskich innowacji”,</w:t>
      </w:r>
    </w:p>
    <w:p w14:paraId="43A48B03" w14:textId="6A828105" w:rsidR="00AF02C7" w:rsidRDefault="00AF02C7" w:rsidP="00AF0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E7025">
        <w:rPr>
          <w:rFonts w:ascii="Arial Narrow" w:hAnsi="Arial Narrow"/>
          <w:b/>
          <w:bCs/>
          <w:sz w:val="24"/>
          <w:szCs w:val="24"/>
        </w:rPr>
        <w:t>realizowanego w ramach RPO-L2020</w:t>
      </w:r>
    </w:p>
    <w:p w14:paraId="2B9C8917" w14:textId="149CB662" w:rsidR="007B5EDE" w:rsidRDefault="007B5EDE" w:rsidP="00AF02C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 dnia ………………………….</w:t>
      </w:r>
    </w:p>
    <w:p w14:paraId="2E92EF16" w14:textId="5B0D76F6" w:rsidR="00AF02C7" w:rsidRDefault="00AF02C7" w:rsidP="007B5EDE">
      <w:pPr>
        <w:rPr>
          <w:rFonts w:ascii="Arial Narrow" w:hAnsi="Arial Narrow"/>
          <w:sz w:val="24"/>
          <w:szCs w:val="24"/>
        </w:rPr>
      </w:pPr>
    </w:p>
    <w:p w14:paraId="0FBC0D76" w14:textId="0D9735AE" w:rsidR="00AF02C7" w:rsidRPr="00520D7E" w:rsidRDefault="007B5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……………..</w:t>
      </w:r>
    </w:p>
    <w:sectPr w:rsidR="00AF02C7" w:rsidRPr="00520D7E" w:rsidSect="00C47A42">
      <w:footerReference w:type="default" r:id="rId6"/>
      <w:pgSz w:w="11910" w:h="16840"/>
      <w:pgMar w:top="1380" w:right="960" w:bottom="1420" w:left="980" w:header="352" w:footer="12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F7F" w14:textId="77777777" w:rsidR="00AF02C7" w:rsidRDefault="00AF02C7" w:rsidP="00AF02C7">
      <w:pPr>
        <w:spacing w:after="0" w:line="240" w:lineRule="auto"/>
      </w:pPr>
      <w:r>
        <w:separator/>
      </w:r>
    </w:p>
  </w:endnote>
  <w:endnote w:type="continuationSeparator" w:id="0">
    <w:p w14:paraId="191FE848" w14:textId="77777777" w:rsidR="00AF02C7" w:rsidRDefault="00AF02C7" w:rsidP="00AF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436" w14:textId="19352908" w:rsidR="00AF02C7" w:rsidRDefault="00AF02C7">
    <w:pPr>
      <w:pStyle w:val="Stopka"/>
    </w:pPr>
    <w:r>
      <w:rPr>
        <w:noProof/>
      </w:rPr>
      <w:drawing>
        <wp:inline distT="0" distB="0" distL="0" distR="0" wp14:anchorId="59B1F8DB" wp14:editId="5D3D716C">
          <wp:extent cx="5753735" cy="758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AE5" w14:textId="77777777" w:rsidR="00AF02C7" w:rsidRDefault="00AF02C7" w:rsidP="00AF02C7">
      <w:pPr>
        <w:spacing w:after="0" w:line="240" w:lineRule="auto"/>
      </w:pPr>
      <w:r>
        <w:separator/>
      </w:r>
    </w:p>
  </w:footnote>
  <w:footnote w:type="continuationSeparator" w:id="0">
    <w:p w14:paraId="63B4BC50" w14:textId="77777777" w:rsidR="00AF02C7" w:rsidRDefault="00AF02C7" w:rsidP="00AF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7"/>
    <w:rsid w:val="001A31D5"/>
    <w:rsid w:val="004E7025"/>
    <w:rsid w:val="00520D7E"/>
    <w:rsid w:val="00533AA7"/>
    <w:rsid w:val="006309A8"/>
    <w:rsid w:val="00630A1E"/>
    <w:rsid w:val="007B5EDE"/>
    <w:rsid w:val="00AE65E6"/>
    <w:rsid w:val="00AF02C7"/>
    <w:rsid w:val="00C0048D"/>
    <w:rsid w:val="00C47A42"/>
    <w:rsid w:val="00E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4FA"/>
  <w15:chartTrackingRefBased/>
  <w15:docId w15:val="{2702900C-07C2-4814-B07F-9E8AE1C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7"/>
  </w:style>
  <w:style w:type="paragraph" w:styleId="Stopka">
    <w:name w:val="footer"/>
    <w:basedOn w:val="Normalny"/>
    <w:link w:val="StopkaZnak"/>
    <w:uiPriority w:val="99"/>
    <w:unhideWhenUsed/>
    <w:rsid w:val="00A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7"/>
  </w:style>
  <w:style w:type="table" w:styleId="Tabela-Siatka">
    <w:name w:val="Table Grid"/>
    <w:basedOn w:val="Standardowy"/>
    <w:uiPriority w:val="39"/>
    <w:rsid w:val="00AF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Mitela-Grzybek Aleksandra</dc:creator>
  <cp:keywords/>
  <dc:description/>
  <cp:lastModifiedBy>Mitela-Grzybek Aleksandra</cp:lastModifiedBy>
  <cp:revision>4</cp:revision>
  <dcterms:created xsi:type="dcterms:W3CDTF">2022-08-08T09:14:00Z</dcterms:created>
  <dcterms:modified xsi:type="dcterms:W3CDTF">2022-08-10T06:20:00Z</dcterms:modified>
</cp:coreProperties>
</file>